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C6E0A" w14:textId="36DEE1C6" w:rsidR="000A2E0D" w:rsidRPr="000A2E0D" w:rsidRDefault="000A2E0D" w:rsidP="000A2E0D">
      <w:pPr>
        <w:pStyle w:val="NoSpacing"/>
        <w:jc w:val="right"/>
        <w:rPr>
          <w:rFonts w:ascii="Times New Roman" w:hAnsi="Times New Roman" w:cs="Times New Roman"/>
          <w:sz w:val="24"/>
          <w:szCs w:val="24"/>
          <w:lang w:val="en-US"/>
        </w:rPr>
      </w:pPr>
      <w:r w:rsidRPr="000A2E0D">
        <w:rPr>
          <w:rFonts w:ascii="Times New Roman" w:hAnsi="Times New Roman" w:cs="Times New Roman"/>
          <w:sz w:val="24"/>
          <w:szCs w:val="24"/>
          <w:lang w:val="en-US"/>
        </w:rPr>
        <w:t>TU/CDOE</w:t>
      </w:r>
    </w:p>
    <w:p w14:paraId="3EB71DD6" w14:textId="77777777" w:rsidR="000A2E0D" w:rsidRDefault="000A2E0D" w:rsidP="000A2E0D">
      <w:pPr>
        <w:pStyle w:val="NoSpacing"/>
        <w:jc w:val="center"/>
        <w:rPr>
          <w:rFonts w:ascii="Times New Roman" w:hAnsi="Times New Roman" w:cs="Times New Roman"/>
          <w:sz w:val="28"/>
          <w:szCs w:val="28"/>
          <w:lang w:val="en-US"/>
        </w:rPr>
      </w:pPr>
    </w:p>
    <w:p w14:paraId="0C7E9412" w14:textId="47165491" w:rsidR="00BF59F8" w:rsidRPr="000A2E0D" w:rsidRDefault="00BF59F8" w:rsidP="000A2E0D">
      <w:pPr>
        <w:pStyle w:val="NoSpacing"/>
        <w:jc w:val="center"/>
        <w:rPr>
          <w:rFonts w:ascii="Times New Roman" w:hAnsi="Times New Roman" w:cs="Times New Roman"/>
          <w:sz w:val="28"/>
          <w:szCs w:val="28"/>
          <w:lang w:val="en-US"/>
        </w:rPr>
      </w:pPr>
      <w:r w:rsidRPr="000A2E0D">
        <w:rPr>
          <w:rFonts w:ascii="Times New Roman" w:hAnsi="Times New Roman" w:cs="Times New Roman"/>
          <w:sz w:val="28"/>
          <w:szCs w:val="28"/>
          <w:lang w:val="en-US"/>
        </w:rPr>
        <w:t>TEZPUR UNIVERSITY</w:t>
      </w:r>
    </w:p>
    <w:p w14:paraId="6F032C1C" w14:textId="77777777" w:rsidR="00BF59F8" w:rsidRPr="000A2E0D" w:rsidRDefault="00BF59F8" w:rsidP="000A2E0D">
      <w:pPr>
        <w:pStyle w:val="NoSpacing"/>
        <w:jc w:val="center"/>
        <w:rPr>
          <w:rFonts w:ascii="Times New Roman" w:hAnsi="Times New Roman" w:cs="Times New Roman"/>
          <w:sz w:val="28"/>
          <w:szCs w:val="28"/>
          <w:lang w:val="en-US"/>
        </w:rPr>
      </w:pPr>
      <w:r w:rsidRPr="000A2E0D">
        <w:rPr>
          <w:rFonts w:ascii="Times New Roman" w:hAnsi="Times New Roman" w:cs="Times New Roman"/>
          <w:sz w:val="28"/>
          <w:szCs w:val="28"/>
          <w:lang w:val="en-US"/>
        </w:rPr>
        <w:t>SEMESTER END EXAMINATION</w:t>
      </w:r>
    </w:p>
    <w:p w14:paraId="234D8570" w14:textId="386918FF" w:rsidR="00C94017" w:rsidRDefault="00BF59F8" w:rsidP="000A2E0D">
      <w:pPr>
        <w:pStyle w:val="NoSpacing"/>
        <w:jc w:val="center"/>
        <w:rPr>
          <w:rFonts w:ascii="Times New Roman" w:hAnsi="Times New Roman" w:cs="Times New Roman"/>
          <w:sz w:val="28"/>
          <w:szCs w:val="28"/>
          <w:lang w:val="en-US"/>
        </w:rPr>
      </w:pPr>
      <w:r w:rsidRPr="000A2E0D">
        <w:rPr>
          <w:rFonts w:ascii="Times New Roman" w:hAnsi="Times New Roman" w:cs="Times New Roman"/>
          <w:sz w:val="28"/>
          <w:szCs w:val="28"/>
          <w:lang w:val="en-US"/>
        </w:rPr>
        <w:t xml:space="preserve">MMC / MAMCD </w:t>
      </w:r>
      <w:proofErr w:type="gramStart"/>
      <w:r w:rsidR="00C94017" w:rsidRPr="000A2E0D">
        <w:rPr>
          <w:rFonts w:ascii="Times New Roman" w:hAnsi="Times New Roman" w:cs="Times New Roman"/>
          <w:sz w:val="28"/>
          <w:szCs w:val="28"/>
          <w:lang w:val="en-US"/>
        </w:rPr>
        <w:t xml:space="preserve">104 </w:t>
      </w:r>
      <w:r w:rsidRPr="000A2E0D">
        <w:rPr>
          <w:rFonts w:ascii="Times New Roman" w:hAnsi="Times New Roman" w:cs="Times New Roman"/>
          <w:sz w:val="28"/>
          <w:szCs w:val="28"/>
          <w:lang w:val="en-US"/>
        </w:rPr>
        <w:t>:</w:t>
      </w:r>
      <w:proofErr w:type="gramEnd"/>
      <w:r w:rsidRPr="000A2E0D">
        <w:rPr>
          <w:rFonts w:ascii="Times New Roman" w:hAnsi="Times New Roman" w:cs="Times New Roman"/>
          <w:sz w:val="28"/>
          <w:szCs w:val="28"/>
          <w:lang w:val="en-US"/>
        </w:rPr>
        <w:t xml:space="preserve"> </w:t>
      </w:r>
      <w:r w:rsidR="00C94017" w:rsidRPr="000A2E0D">
        <w:rPr>
          <w:rFonts w:ascii="Times New Roman" w:hAnsi="Times New Roman" w:cs="Times New Roman"/>
          <w:sz w:val="28"/>
          <w:szCs w:val="28"/>
          <w:lang w:val="en-US"/>
        </w:rPr>
        <w:t>R</w:t>
      </w:r>
      <w:r w:rsidR="004D20F5" w:rsidRPr="000A2E0D">
        <w:rPr>
          <w:rFonts w:ascii="Times New Roman" w:hAnsi="Times New Roman" w:cs="Times New Roman"/>
          <w:sz w:val="28"/>
          <w:szCs w:val="28"/>
          <w:lang w:val="en-US"/>
        </w:rPr>
        <w:t>E</w:t>
      </w:r>
      <w:r w:rsidR="00C94017" w:rsidRPr="000A2E0D">
        <w:rPr>
          <w:rFonts w:ascii="Times New Roman" w:hAnsi="Times New Roman" w:cs="Times New Roman"/>
          <w:sz w:val="28"/>
          <w:szCs w:val="28"/>
          <w:lang w:val="en-US"/>
        </w:rPr>
        <w:t>PORTING AND EDITING</w:t>
      </w:r>
    </w:p>
    <w:p w14:paraId="2D49EC8E" w14:textId="77777777" w:rsidR="000A2E0D" w:rsidRPr="000A2E0D" w:rsidRDefault="000A2E0D" w:rsidP="000A2E0D">
      <w:pPr>
        <w:pStyle w:val="NoSpacing"/>
        <w:jc w:val="center"/>
        <w:rPr>
          <w:rFonts w:ascii="Times New Roman" w:hAnsi="Times New Roman" w:cs="Times New Roman"/>
          <w:sz w:val="28"/>
          <w:szCs w:val="28"/>
          <w:lang w:val="en-US"/>
        </w:rPr>
      </w:pPr>
    </w:p>
    <w:p w14:paraId="5205131A" w14:textId="7004F22D" w:rsidR="00BF59F8" w:rsidRDefault="00BF59F8" w:rsidP="00342F9E">
      <w:pPr>
        <w:spacing w:line="360" w:lineRule="auto"/>
        <w:jc w:val="center"/>
        <w:rPr>
          <w:rFonts w:ascii="Times New Roman" w:hAnsi="Times New Roman" w:cs="Times New Roman"/>
          <w:i/>
          <w:iCs/>
          <w:sz w:val="24"/>
          <w:szCs w:val="24"/>
          <w:lang w:val="en-US"/>
        </w:rPr>
      </w:pPr>
      <w:r w:rsidRPr="00B5085D">
        <w:rPr>
          <w:rFonts w:ascii="Times New Roman" w:hAnsi="Times New Roman" w:cs="Times New Roman"/>
          <w:i/>
          <w:iCs/>
          <w:sz w:val="24"/>
          <w:szCs w:val="24"/>
          <w:lang w:val="en-US"/>
        </w:rPr>
        <w:t xml:space="preserve">Time 3 Hours </w:t>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r>
      <w:r w:rsidRPr="00B5085D">
        <w:rPr>
          <w:rFonts w:ascii="Times New Roman" w:hAnsi="Times New Roman" w:cs="Times New Roman"/>
          <w:i/>
          <w:iCs/>
          <w:sz w:val="24"/>
          <w:szCs w:val="24"/>
          <w:lang w:val="en-US"/>
        </w:rPr>
        <w:tab/>
        <w:t>Total Marks 70</w:t>
      </w:r>
    </w:p>
    <w:p w14:paraId="38E6E75D" w14:textId="02997440" w:rsidR="000A2E0D" w:rsidRPr="000A2E0D" w:rsidRDefault="000A2E0D" w:rsidP="00342F9E">
      <w:pPr>
        <w:spacing w:line="36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w:t>
      </w:r>
    </w:p>
    <w:p w14:paraId="6484D65B" w14:textId="20F3778B" w:rsidR="00696DFC" w:rsidRDefault="00696DFC" w:rsidP="00342F9E">
      <w:pPr>
        <w:pStyle w:val="ListParagraph"/>
        <w:numPr>
          <w:ilvl w:val="0"/>
          <w:numId w:val="1"/>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Discuss the growth and development of </w:t>
      </w:r>
      <w:r w:rsidR="000A2E0D">
        <w:rPr>
          <w:rFonts w:ascii="Times New Roman" w:hAnsi="Times New Roman" w:cs="Times New Roman"/>
          <w:sz w:val="24"/>
          <w:szCs w:val="24"/>
          <w:lang w:val="en-US"/>
        </w:rPr>
        <w:t>j</w:t>
      </w:r>
      <w:r>
        <w:rPr>
          <w:rFonts w:ascii="Times New Roman" w:hAnsi="Times New Roman" w:cs="Times New Roman"/>
          <w:sz w:val="24"/>
          <w:szCs w:val="24"/>
          <w:lang w:val="en-US"/>
        </w:rPr>
        <w:t xml:space="preserve">ournalism in the country with special reference to Assam. </w:t>
      </w:r>
    </w:p>
    <w:p w14:paraId="6CA02FCC" w14:textId="09B6FFDC" w:rsidR="00696DFC" w:rsidRDefault="00D63EF4" w:rsidP="00342F9E">
      <w:pPr>
        <w:pStyle w:val="ListParagraph"/>
        <w:spacing w:line="360" w:lineRule="auto"/>
        <w:ind w:left="9360" w:firstLine="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696DFC">
        <w:rPr>
          <w:rFonts w:ascii="Times New Roman" w:hAnsi="Times New Roman" w:cs="Times New Roman"/>
          <w:sz w:val="24"/>
          <w:szCs w:val="24"/>
          <w:lang w:val="en-US"/>
        </w:rPr>
        <w:t>12</w:t>
      </w:r>
    </w:p>
    <w:p w14:paraId="0E8F65B5" w14:textId="6C20C8A1" w:rsidR="00696DFC" w:rsidRDefault="003C2AD4" w:rsidP="00342F9E">
      <w:pPr>
        <w:pStyle w:val="ListParagraph"/>
        <w:numPr>
          <w:ilvl w:val="0"/>
          <w:numId w:val="1"/>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It is said that </w:t>
      </w:r>
      <w:r w:rsidR="00547B04">
        <w:rPr>
          <w:rFonts w:ascii="Times New Roman" w:hAnsi="Times New Roman" w:cs="Times New Roman"/>
          <w:sz w:val="24"/>
          <w:szCs w:val="24"/>
          <w:lang w:val="en-US"/>
        </w:rPr>
        <w:t>“</w:t>
      </w:r>
      <w:r>
        <w:rPr>
          <w:rFonts w:ascii="Times New Roman" w:hAnsi="Times New Roman" w:cs="Times New Roman"/>
          <w:sz w:val="24"/>
          <w:szCs w:val="24"/>
          <w:lang w:val="en-US"/>
        </w:rPr>
        <w:t>opinion</w:t>
      </w:r>
      <w:r w:rsidR="000A2E0D">
        <w:rPr>
          <w:rFonts w:ascii="Times New Roman" w:hAnsi="Times New Roman" w:cs="Times New Roman"/>
          <w:sz w:val="24"/>
          <w:szCs w:val="24"/>
          <w:lang w:val="en-US"/>
        </w:rPr>
        <w:t>”</w:t>
      </w:r>
      <w:r>
        <w:rPr>
          <w:rFonts w:ascii="Times New Roman" w:hAnsi="Times New Roman" w:cs="Times New Roman"/>
          <w:sz w:val="24"/>
          <w:szCs w:val="24"/>
          <w:lang w:val="en-US"/>
        </w:rPr>
        <w:t xml:space="preserve"> and </w:t>
      </w:r>
      <w:r w:rsidR="000A2E0D">
        <w:rPr>
          <w:rFonts w:ascii="Times New Roman" w:hAnsi="Times New Roman" w:cs="Times New Roman"/>
          <w:sz w:val="24"/>
          <w:szCs w:val="24"/>
          <w:lang w:val="en-US"/>
        </w:rPr>
        <w:t>“</w:t>
      </w:r>
      <w:r>
        <w:rPr>
          <w:rFonts w:ascii="Times New Roman" w:hAnsi="Times New Roman" w:cs="Times New Roman"/>
          <w:sz w:val="24"/>
          <w:szCs w:val="24"/>
          <w:lang w:val="en-US"/>
        </w:rPr>
        <w:t>news</w:t>
      </w:r>
      <w:r w:rsidR="00547B04">
        <w:rPr>
          <w:rFonts w:ascii="Times New Roman" w:hAnsi="Times New Roman" w:cs="Times New Roman"/>
          <w:sz w:val="24"/>
          <w:szCs w:val="24"/>
          <w:lang w:val="en-US"/>
        </w:rPr>
        <w:t>”</w:t>
      </w:r>
      <w:r>
        <w:rPr>
          <w:rFonts w:ascii="Times New Roman" w:hAnsi="Times New Roman" w:cs="Times New Roman"/>
          <w:sz w:val="24"/>
          <w:szCs w:val="24"/>
          <w:lang w:val="en-US"/>
        </w:rPr>
        <w:t xml:space="preserve"> must not go together. However, print media serves both news and opinion </w:t>
      </w:r>
      <w:r w:rsidR="00547B04">
        <w:rPr>
          <w:rFonts w:ascii="Times New Roman" w:hAnsi="Times New Roman" w:cs="Times New Roman"/>
          <w:sz w:val="24"/>
          <w:szCs w:val="24"/>
          <w:lang w:val="en-US"/>
        </w:rPr>
        <w:t>together</w:t>
      </w:r>
      <w:r>
        <w:rPr>
          <w:rFonts w:ascii="Times New Roman" w:hAnsi="Times New Roman" w:cs="Times New Roman"/>
          <w:sz w:val="24"/>
          <w:szCs w:val="24"/>
          <w:lang w:val="en-US"/>
        </w:rPr>
        <w:t xml:space="preserve">. </w:t>
      </w:r>
      <w:r w:rsidR="00547B04">
        <w:rPr>
          <w:rFonts w:ascii="Times New Roman" w:hAnsi="Times New Roman" w:cs="Times New Roman"/>
          <w:sz w:val="24"/>
          <w:szCs w:val="24"/>
          <w:lang w:val="en-US"/>
        </w:rPr>
        <w:t xml:space="preserve">Why </w:t>
      </w:r>
      <w:proofErr w:type="gramStart"/>
      <w:r w:rsidR="00547B04">
        <w:rPr>
          <w:rFonts w:ascii="Times New Roman" w:hAnsi="Times New Roman" w:cs="Times New Roman"/>
          <w:sz w:val="24"/>
          <w:szCs w:val="24"/>
          <w:lang w:val="en-US"/>
        </w:rPr>
        <w:t xml:space="preserve">so </w:t>
      </w:r>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Justify your answer. </w:t>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Pr>
          <w:rFonts w:ascii="Times New Roman" w:hAnsi="Times New Roman" w:cs="Times New Roman"/>
          <w:sz w:val="24"/>
          <w:szCs w:val="24"/>
          <w:lang w:val="en-US"/>
        </w:rPr>
        <w:tab/>
      </w:r>
      <w:r w:rsidR="00D63EF4">
        <w:rPr>
          <w:rFonts w:ascii="Times New Roman" w:hAnsi="Times New Roman" w:cs="Times New Roman"/>
          <w:sz w:val="24"/>
          <w:szCs w:val="24"/>
          <w:lang w:val="en-US"/>
        </w:rPr>
        <w:t xml:space="preserve"> </w:t>
      </w:r>
      <w:r w:rsidR="008F3C5F">
        <w:rPr>
          <w:rFonts w:ascii="Times New Roman" w:hAnsi="Times New Roman" w:cs="Times New Roman"/>
          <w:sz w:val="24"/>
          <w:szCs w:val="24"/>
          <w:lang w:val="en-US"/>
        </w:rPr>
        <w:tab/>
      </w:r>
      <w:r w:rsidR="008F3C5F">
        <w:rPr>
          <w:rFonts w:ascii="Times New Roman" w:hAnsi="Times New Roman" w:cs="Times New Roman"/>
          <w:sz w:val="24"/>
          <w:szCs w:val="24"/>
          <w:lang w:val="en-US"/>
        </w:rPr>
        <w:tab/>
      </w:r>
      <w:r w:rsidR="00D63EF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12 </w:t>
      </w:r>
    </w:p>
    <w:p w14:paraId="4BBB4112" w14:textId="567D8D02" w:rsidR="000A2E0D" w:rsidRDefault="001357C8" w:rsidP="00342F9E">
      <w:pPr>
        <w:pStyle w:val="ListParagraph"/>
        <w:numPr>
          <w:ilvl w:val="0"/>
          <w:numId w:val="1"/>
        </w:numPr>
        <w:spacing w:line="360" w:lineRule="auto"/>
        <w:jc w:val="both"/>
        <w:rPr>
          <w:rFonts w:ascii="Times New Roman" w:hAnsi="Times New Roman" w:cs="Times New Roman"/>
          <w:sz w:val="24"/>
          <w:szCs w:val="24"/>
          <w:lang w:val="en-US"/>
        </w:rPr>
      </w:pPr>
      <w:r w:rsidRPr="00B5085D">
        <w:rPr>
          <w:rFonts w:ascii="Times New Roman" w:hAnsi="Times New Roman" w:cs="Times New Roman"/>
          <w:sz w:val="24"/>
          <w:szCs w:val="24"/>
          <w:lang w:val="en-US"/>
        </w:rPr>
        <w:t xml:space="preserve">Prepare a news item for a daily newspaper from the information attached herewith as </w:t>
      </w:r>
      <w:r w:rsidR="000A2E0D" w:rsidRPr="000A2E0D">
        <w:rPr>
          <w:rFonts w:ascii="Times New Roman" w:hAnsi="Times New Roman" w:cs="Times New Roman"/>
          <w:b/>
          <w:bCs/>
          <w:sz w:val="24"/>
          <w:szCs w:val="24"/>
          <w:lang w:val="en-US"/>
        </w:rPr>
        <w:t>Annexure I</w:t>
      </w:r>
    </w:p>
    <w:p w14:paraId="671C6688" w14:textId="1FAB4BD1" w:rsidR="00B5085D" w:rsidRDefault="000A2E0D" w:rsidP="000A2E0D">
      <w:pPr>
        <w:pStyle w:val="ListParagraph"/>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B5085D" w:rsidRPr="00B5085D">
        <w:rPr>
          <w:rFonts w:ascii="Times New Roman" w:hAnsi="Times New Roman" w:cs="Times New Roman"/>
          <w:sz w:val="24"/>
          <w:szCs w:val="24"/>
          <w:lang w:val="en-US"/>
        </w:rPr>
        <w:t xml:space="preserve"> </w:t>
      </w:r>
      <w:r w:rsidR="00B5085D">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B5085D">
        <w:rPr>
          <w:rFonts w:ascii="Times New Roman" w:hAnsi="Times New Roman" w:cs="Times New Roman"/>
          <w:sz w:val="24"/>
          <w:szCs w:val="24"/>
          <w:lang w:val="en-US"/>
        </w:rPr>
        <w:t>12</w:t>
      </w:r>
    </w:p>
    <w:p w14:paraId="5410E508" w14:textId="5659AF53" w:rsidR="00D63EF4" w:rsidRPr="008F3C5F" w:rsidRDefault="00D63EF4" w:rsidP="00342F9E">
      <w:pPr>
        <w:pStyle w:val="ListParagraph"/>
        <w:numPr>
          <w:ilvl w:val="0"/>
          <w:numId w:val="1"/>
        </w:numPr>
        <w:spacing w:line="360" w:lineRule="auto"/>
        <w:jc w:val="both"/>
        <w:rPr>
          <w:rFonts w:ascii="Times New Roman" w:hAnsi="Times New Roman" w:cs="Times New Roman"/>
          <w:sz w:val="24"/>
          <w:szCs w:val="24"/>
          <w:lang w:val="en-US"/>
        </w:rPr>
      </w:pPr>
      <w:r w:rsidRPr="008F3C5F">
        <w:rPr>
          <w:rFonts w:ascii="Times New Roman" w:hAnsi="Times New Roman" w:cs="Times New Roman"/>
          <w:sz w:val="24"/>
          <w:szCs w:val="24"/>
          <w:lang w:val="en-US"/>
        </w:rPr>
        <w:t xml:space="preserve">Briefly discus the relationship between photographs and news items in print media ? </w:t>
      </w:r>
      <w:r w:rsidR="00495A4B" w:rsidRPr="008F3C5F">
        <w:rPr>
          <w:rFonts w:ascii="Times New Roman" w:hAnsi="Times New Roman" w:cs="Times New Roman"/>
          <w:sz w:val="24"/>
          <w:szCs w:val="24"/>
          <w:lang w:val="en-US"/>
        </w:rPr>
        <w:t xml:space="preserve">Is one of them more important than the </w:t>
      </w:r>
      <w:r w:rsidR="000A2E0D" w:rsidRPr="008F3C5F">
        <w:rPr>
          <w:rFonts w:ascii="Times New Roman" w:hAnsi="Times New Roman" w:cs="Times New Roman"/>
          <w:sz w:val="24"/>
          <w:szCs w:val="24"/>
          <w:lang w:val="en-US"/>
        </w:rPr>
        <w:t>other?</w:t>
      </w:r>
      <w:r w:rsidR="00495A4B" w:rsidRPr="008F3C5F">
        <w:rPr>
          <w:rFonts w:ascii="Times New Roman" w:hAnsi="Times New Roman" w:cs="Times New Roman"/>
          <w:sz w:val="24"/>
          <w:szCs w:val="24"/>
          <w:lang w:val="en-US"/>
        </w:rPr>
        <w:t xml:space="preserve"> </w:t>
      </w:r>
      <w:r w:rsidR="000A2E0D" w:rsidRPr="008F3C5F">
        <w:rPr>
          <w:rFonts w:ascii="Times New Roman" w:hAnsi="Times New Roman" w:cs="Times New Roman"/>
          <w:sz w:val="24"/>
          <w:szCs w:val="24"/>
          <w:lang w:val="en-US"/>
        </w:rPr>
        <w:t>How?</w:t>
      </w:r>
      <w:r w:rsidR="00495A4B" w:rsidRPr="008F3C5F">
        <w:rPr>
          <w:rFonts w:ascii="Times New Roman" w:hAnsi="Times New Roman" w:cs="Times New Roman"/>
          <w:sz w:val="24"/>
          <w:szCs w:val="24"/>
          <w:lang w:val="en-US"/>
        </w:rPr>
        <w:t xml:space="preserve"> Justify your response. </w:t>
      </w:r>
      <w:r w:rsidR="008F3C5F" w:rsidRPr="008F3C5F">
        <w:rPr>
          <w:rFonts w:ascii="Times New Roman" w:hAnsi="Times New Roman" w:cs="Times New Roman"/>
          <w:sz w:val="24"/>
          <w:szCs w:val="24"/>
          <w:lang w:val="en-US"/>
        </w:rPr>
        <w:t xml:space="preserve">Write a caption for the photograph given herewith as </w:t>
      </w:r>
      <w:r w:rsidR="008F3C5F" w:rsidRPr="000A2E0D">
        <w:rPr>
          <w:rFonts w:ascii="Times New Roman" w:hAnsi="Times New Roman" w:cs="Times New Roman"/>
          <w:b/>
          <w:bCs/>
          <w:sz w:val="24"/>
          <w:szCs w:val="24"/>
          <w:lang w:val="en-US"/>
        </w:rPr>
        <w:t>Annexure II</w:t>
      </w:r>
      <w:r w:rsidR="008F3C5F" w:rsidRPr="008F3C5F">
        <w:rPr>
          <w:rFonts w:ascii="Times New Roman" w:hAnsi="Times New Roman" w:cs="Times New Roman"/>
          <w:sz w:val="24"/>
          <w:szCs w:val="24"/>
          <w:lang w:val="en-US"/>
        </w:rPr>
        <w:t xml:space="preserve">. </w:t>
      </w:r>
      <w:r w:rsidR="008F3C5F">
        <w:rPr>
          <w:rFonts w:ascii="Times New Roman" w:hAnsi="Times New Roman" w:cs="Times New Roman"/>
          <w:sz w:val="24"/>
          <w:szCs w:val="24"/>
          <w:lang w:val="en-US"/>
        </w:rPr>
        <w:tab/>
      </w:r>
      <w:r w:rsidR="008F3C5F">
        <w:rPr>
          <w:rFonts w:ascii="Times New Roman" w:hAnsi="Times New Roman" w:cs="Times New Roman"/>
          <w:sz w:val="24"/>
          <w:szCs w:val="24"/>
          <w:lang w:val="en-US"/>
        </w:rPr>
        <w:tab/>
      </w:r>
      <w:r w:rsidR="008F3C5F">
        <w:rPr>
          <w:rFonts w:ascii="Times New Roman" w:hAnsi="Times New Roman" w:cs="Times New Roman"/>
          <w:sz w:val="24"/>
          <w:szCs w:val="24"/>
          <w:lang w:val="en-US"/>
        </w:rPr>
        <w:tab/>
      </w:r>
      <w:r w:rsidR="008F3C5F">
        <w:rPr>
          <w:rFonts w:ascii="Times New Roman" w:hAnsi="Times New Roman" w:cs="Times New Roman"/>
          <w:sz w:val="24"/>
          <w:szCs w:val="24"/>
          <w:lang w:val="en-US"/>
        </w:rPr>
        <w:tab/>
      </w:r>
      <w:r w:rsidR="008F3C5F">
        <w:rPr>
          <w:rFonts w:ascii="Times New Roman" w:hAnsi="Times New Roman" w:cs="Times New Roman"/>
          <w:sz w:val="24"/>
          <w:szCs w:val="24"/>
          <w:lang w:val="en-US"/>
        </w:rPr>
        <w:tab/>
      </w:r>
      <w:r w:rsidR="00495A4B" w:rsidRPr="008F3C5F">
        <w:rPr>
          <w:rFonts w:ascii="Times New Roman" w:hAnsi="Times New Roman" w:cs="Times New Roman"/>
          <w:sz w:val="24"/>
          <w:szCs w:val="24"/>
          <w:lang w:val="en-US"/>
        </w:rPr>
        <w:tab/>
      </w:r>
      <w:r w:rsidR="00495A4B" w:rsidRPr="008F3C5F">
        <w:rPr>
          <w:rFonts w:ascii="Times New Roman" w:hAnsi="Times New Roman" w:cs="Times New Roman"/>
          <w:sz w:val="24"/>
          <w:szCs w:val="24"/>
          <w:lang w:val="en-US"/>
        </w:rPr>
        <w:tab/>
      </w:r>
      <w:r w:rsidR="00D803AA" w:rsidRPr="008F3C5F">
        <w:rPr>
          <w:rFonts w:ascii="Times New Roman" w:hAnsi="Times New Roman" w:cs="Times New Roman"/>
          <w:sz w:val="24"/>
          <w:szCs w:val="24"/>
          <w:lang w:val="en-US"/>
        </w:rPr>
        <w:t xml:space="preserve">      </w:t>
      </w:r>
      <w:r w:rsidR="006B5F3A">
        <w:rPr>
          <w:rFonts w:ascii="Times New Roman" w:hAnsi="Times New Roman" w:cs="Times New Roman"/>
          <w:sz w:val="24"/>
          <w:szCs w:val="24"/>
          <w:lang w:val="en-US"/>
        </w:rPr>
        <w:t xml:space="preserve">            </w:t>
      </w:r>
      <w:r w:rsidR="00D803AA" w:rsidRPr="008F3C5F">
        <w:rPr>
          <w:rFonts w:ascii="Times New Roman" w:hAnsi="Times New Roman" w:cs="Times New Roman"/>
          <w:sz w:val="24"/>
          <w:szCs w:val="24"/>
          <w:lang w:val="en-US"/>
        </w:rPr>
        <w:t xml:space="preserve"> </w:t>
      </w:r>
      <w:r w:rsidR="00495A4B" w:rsidRPr="008F3C5F">
        <w:rPr>
          <w:rFonts w:ascii="Times New Roman" w:hAnsi="Times New Roman" w:cs="Times New Roman"/>
          <w:sz w:val="24"/>
          <w:szCs w:val="24"/>
          <w:lang w:val="en-US"/>
        </w:rPr>
        <w:t>4 + 4 + 4</w:t>
      </w:r>
      <w:r w:rsidR="00D803AA" w:rsidRPr="008F3C5F">
        <w:rPr>
          <w:rFonts w:ascii="Times New Roman" w:hAnsi="Times New Roman" w:cs="Times New Roman"/>
          <w:sz w:val="24"/>
          <w:szCs w:val="24"/>
          <w:lang w:val="en-US"/>
        </w:rPr>
        <w:t xml:space="preserve"> =</w:t>
      </w:r>
      <w:r w:rsidR="00495A4B" w:rsidRPr="008F3C5F">
        <w:rPr>
          <w:rFonts w:ascii="Times New Roman" w:hAnsi="Times New Roman" w:cs="Times New Roman"/>
          <w:sz w:val="24"/>
          <w:szCs w:val="24"/>
          <w:lang w:val="en-US"/>
        </w:rPr>
        <w:t xml:space="preserve"> 12</w:t>
      </w:r>
    </w:p>
    <w:p w14:paraId="5D94640C" w14:textId="478790FD" w:rsidR="00D803AA" w:rsidRDefault="00D803AA" w:rsidP="00342F9E">
      <w:pPr>
        <w:pStyle w:val="ListParagraph"/>
        <w:numPr>
          <w:ilvl w:val="0"/>
          <w:numId w:val="1"/>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What is the significance of background research in </w:t>
      </w:r>
      <w:r w:rsidR="000A2E0D">
        <w:rPr>
          <w:rFonts w:ascii="Times New Roman" w:hAnsi="Times New Roman" w:cs="Times New Roman"/>
          <w:sz w:val="24"/>
          <w:szCs w:val="24"/>
          <w:lang w:val="en-US"/>
        </w:rPr>
        <w:t>media?</w:t>
      </w:r>
      <w:r>
        <w:rPr>
          <w:rFonts w:ascii="Times New Roman" w:hAnsi="Times New Roman" w:cs="Times New Roman"/>
          <w:sz w:val="24"/>
          <w:szCs w:val="24"/>
          <w:lang w:val="en-US"/>
        </w:rPr>
        <w:t xml:space="preserve"> Discuss with examples. </w:t>
      </w:r>
      <w:r>
        <w:rPr>
          <w:rFonts w:ascii="Times New Roman" w:hAnsi="Times New Roman" w:cs="Times New Roman"/>
          <w:sz w:val="24"/>
          <w:szCs w:val="24"/>
          <w:lang w:val="en-US"/>
        </w:rPr>
        <w:tab/>
      </w:r>
      <w:r>
        <w:rPr>
          <w:rFonts w:ascii="Times New Roman" w:hAnsi="Times New Roman" w:cs="Times New Roman"/>
          <w:sz w:val="24"/>
          <w:szCs w:val="24"/>
          <w:lang w:val="en-US"/>
        </w:rPr>
        <w:tab/>
        <w:t xml:space="preserve">  12</w:t>
      </w:r>
    </w:p>
    <w:p w14:paraId="58E42AA9" w14:textId="29DE8DE3" w:rsidR="00F97BC0" w:rsidRPr="00B5085D" w:rsidRDefault="00F97BC0" w:rsidP="00342F9E">
      <w:pPr>
        <w:pStyle w:val="ListParagraph"/>
        <w:numPr>
          <w:ilvl w:val="0"/>
          <w:numId w:val="1"/>
        </w:numPr>
        <w:spacing w:line="360" w:lineRule="auto"/>
        <w:jc w:val="both"/>
        <w:rPr>
          <w:rFonts w:ascii="Times New Roman" w:hAnsi="Times New Roman" w:cs="Times New Roman"/>
          <w:sz w:val="24"/>
          <w:szCs w:val="24"/>
          <w:lang w:val="en-US"/>
        </w:rPr>
      </w:pPr>
      <w:r w:rsidRPr="00B5085D">
        <w:rPr>
          <w:rFonts w:ascii="Times New Roman" w:hAnsi="Times New Roman" w:cs="Times New Roman"/>
          <w:sz w:val="24"/>
          <w:szCs w:val="24"/>
          <w:lang w:val="en-US"/>
        </w:rPr>
        <w:t xml:space="preserve">Write short notes on any two of the following --- </w:t>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Pr="00B5085D">
        <w:rPr>
          <w:rFonts w:ascii="Times New Roman" w:hAnsi="Times New Roman" w:cs="Times New Roman"/>
          <w:sz w:val="24"/>
          <w:szCs w:val="24"/>
          <w:lang w:val="en-US"/>
        </w:rPr>
        <w:tab/>
      </w:r>
      <w:r w:rsidR="00D07CA5" w:rsidRPr="00B5085D">
        <w:rPr>
          <w:rFonts w:ascii="Times New Roman" w:hAnsi="Times New Roman" w:cs="Times New Roman"/>
          <w:sz w:val="24"/>
          <w:szCs w:val="24"/>
          <w:lang w:val="en-US"/>
        </w:rPr>
        <w:t xml:space="preserve"> </w:t>
      </w:r>
      <w:r w:rsidR="001F475F" w:rsidRPr="00B5085D">
        <w:rPr>
          <w:rFonts w:ascii="Times New Roman" w:hAnsi="Times New Roman" w:cs="Times New Roman"/>
          <w:sz w:val="24"/>
          <w:szCs w:val="24"/>
          <w:lang w:val="en-US"/>
        </w:rPr>
        <w:tab/>
      </w:r>
      <w:r w:rsidR="001F475F" w:rsidRPr="00B5085D">
        <w:rPr>
          <w:rFonts w:ascii="Times New Roman" w:hAnsi="Times New Roman" w:cs="Times New Roman"/>
          <w:sz w:val="24"/>
          <w:szCs w:val="24"/>
          <w:lang w:val="en-US"/>
        </w:rPr>
        <w:tab/>
        <w:t xml:space="preserve"> </w:t>
      </w:r>
      <w:r w:rsidR="00D07CA5" w:rsidRPr="00B5085D">
        <w:rPr>
          <w:rFonts w:ascii="Times New Roman" w:hAnsi="Times New Roman" w:cs="Times New Roman"/>
          <w:sz w:val="24"/>
          <w:szCs w:val="24"/>
          <w:lang w:val="en-US"/>
        </w:rPr>
        <w:t>5</w:t>
      </w:r>
      <w:r w:rsidRPr="00B5085D">
        <w:rPr>
          <w:rFonts w:ascii="Times New Roman" w:hAnsi="Times New Roman" w:cs="Times New Roman"/>
          <w:sz w:val="24"/>
          <w:szCs w:val="24"/>
          <w:lang w:val="en-US"/>
        </w:rPr>
        <w:t xml:space="preserve"> x 2 = 1</w:t>
      </w:r>
      <w:r w:rsidR="00D07CA5" w:rsidRPr="00B5085D">
        <w:rPr>
          <w:rFonts w:ascii="Times New Roman" w:hAnsi="Times New Roman" w:cs="Times New Roman"/>
          <w:sz w:val="24"/>
          <w:szCs w:val="24"/>
          <w:lang w:val="en-US"/>
        </w:rPr>
        <w:t>0</w:t>
      </w:r>
    </w:p>
    <w:p w14:paraId="18ED3369" w14:textId="519036FC" w:rsidR="003920EC" w:rsidRPr="00B5085D" w:rsidRDefault="00242C61" w:rsidP="00342F9E">
      <w:pPr>
        <w:pStyle w:val="ListParagraph"/>
        <w:numPr>
          <w:ilvl w:val="0"/>
          <w:numId w:val="2"/>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Review a film you have seen recently </w:t>
      </w:r>
    </w:p>
    <w:p w14:paraId="734B4CB1" w14:textId="0A8B12A4" w:rsidR="005F341D" w:rsidRPr="00B5085D" w:rsidRDefault="00F0195C" w:rsidP="00342F9E">
      <w:pPr>
        <w:pStyle w:val="ListParagraph"/>
        <w:numPr>
          <w:ilvl w:val="0"/>
          <w:numId w:val="2"/>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National Press Day </w:t>
      </w:r>
    </w:p>
    <w:p w14:paraId="467CB2A6" w14:textId="0C7DA7ED" w:rsidR="005F341D" w:rsidRPr="00B5085D" w:rsidRDefault="00F0195C" w:rsidP="00342F9E">
      <w:pPr>
        <w:pStyle w:val="ListParagraph"/>
        <w:numPr>
          <w:ilvl w:val="0"/>
          <w:numId w:val="2"/>
        </w:numPr>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Contribution of All India Radio to the </w:t>
      </w:r>
      <w:r w:rsidR="009132D4">
        <w:rPr>
          <w:rFonts w:ascii="Times New Roman" w:hAnsi="Times New Roman" w:cs="Times New Roman"/>
          <w:sz w:val="24"/>
          <w:szCs w:val="24"/>
          <w:lang w:val="en-US"/>
        </w:rPr>
        <w:t xml:space="preserve">nation </w:t>
      </w:r>
    </w:p>
    <w:p w14:paraId="0E6A6FF9" w14:textId="67AEDADE" w:rsidR="00B35162" w:rsidRPr="00B5085D" w:rsidRDefault="005D3144" w:rsidP="00133792">
      <w:pPr>
        <w:jc w:val="center"/>
        <w:rPr>
          <w:rFonts w:ascii="Times New Roman" w:hAnsi="Times New Roman" w:cs="Times New Roman"/>
          <w:sz w:val="20"/>
          <w:szCs w:val="20"/>
        </w:rPr>
      </w:pPr>
      <w:r w:rsidRPr="00B5085D">
        <w:rPr>
          <w:rFonts w:ascii="Times New Roman" w:hAnsi="Times New Roman" w:cs="Times New Roman"/>
          <w:sz w:val="20"/>
          <w:szCs w:val="20"/>
        </w:rPr>
        <w:t>XXX</w:t>
      </w:r>
    </w:p>
    <w:p w14:paraId="3A0F6DC9" w14:textId="77777777" w:rsidR="00B35162" w:rsidRPr="00B5085D" w:rsidRDefault="00B35162">
      <w:pPr>
        <w:rPr>
          <w:rFonts w:ascii="Times New Roman" w:hAnsi="Times New Roman" w:cs="Times New Roman"/>
          <w:sz w:val="20"/>
          <w:szCs w:val="20"/>
        </w:rPr>
      </w:pPr>
      <w:r w:rsidRPr="00B5085D">
        <w:rPr>
          <w:rFonts w:ascii="Times New Roman" w:hAnsi="Times New Roman" w:cs="Times New Roman"/>
          <w:sz w:val="20"/>
          <w:szCs w:val="20"/>
        </w:rPr>
        <w:br w:type="page"/>
      </w:r>
    </w:p>
    <w:p w14:paraId="6B50A7D2" w14:textId="6F7C0E84" w:rsidR="001A0C63" w:rsidRPr="00465018" w:rsidRDefault="00B35162" w:rsidP="00B35162">
      <w:pPr>
        <w:shd w:val="clear" w:color="auto" w:fill="FFFFFF"/>
        <w:spacing w:before="300" w:after="150" w:line="240" w:lineRule="auto"/>
        <w:jc w:val="center"/>
        <w:outlineLvl w:val="1"/>
        <w:rPr>
          <w:rFonts w:ascii="Times New Roman" w:eastAsia="Times New Roman" w:hAnsi="Times New Roman" w:cs="Times New Roman"/>
          <w:color w:val="333333"/>
          <w:kern w:val="0"/>
          <w:sz w:val="32"/>
          <w:szCs w:val="32"/>
          <w:u w:val="single"/>
          <w:lang w:eastAsia="en-IN"/>
          <w14:ligatures w14:val="none"/>
        </w:rPr>
      </w:pPr>
      <w:r w:rsidRPr="00465018">
        <w:rPr>
          <w:rFonts w:ascii="Times New Roman" w:eastAsia="Times New Roman" w:hAnsi="Times New Roman" w:cs="Times New Roman"/>
          <w:color w:val="333333"/>
          <w:kern w:val="0"/>
          <w:sz w:val="32"/>
          <w:szCs w:val="32"/>
          <w:u w:val="single"/>
          <w:lang w:eastAsia="en-IN"/>
          <w14:ligatures w14:val="none"/>
        </w:rPr>
        <w:lastRenderedPageBreak/>
        <w:t xml:space="preserve">Annexure I </w:t>
      </w:r>
    </w:p>
    <w:p w14:paraId="78FD5EC3" w14:textId="16C05384" w:rsidR="00B35162" w:rsidRPr="00465018" w:rsidRDefault="00B35162" w:rsidP="00B35162">
      <w:pPr>
        <w:shd w:val="clear" w:color="auto" w:fill="FFFFFF"/>
        <w:spacing w:before="300" w:after="150" w:line="240" w:lineRule="auto"/>
        <w:jc w:val="center"/>
        <w:outlineLvl w:val="1"/>
        <w:rPr>
          <w:rFonts w:ascii="Times New Roman" w:eastAsia="Times New Roman" w:hAnsi="Times New Roman" w:cs="Times New Roman"/>
          <w:color w:val="333333"/>
          <w:kern w:val="0"/>
          <w:sz w:val="32"/>
          <w:szCs w:val="32"/>
          <w:u w:val="single"/>
          <w:lang w:eastAsia="en-IN"/>
          <w14:ligatures w14:val="none"/>
        </w:rPr>
      </w:pPr>
      <w:r w:rsidRPr="00465018">
        <w:rPr>
          <w:rFonts w:ascii="Times New Roman" w:eastAsia="Times New Roman" w:hAnsi="Times New Roman" w:cs="Times New Roman"/>
          <w:color w:val="333333"/>
          <w:kern w:val="0"/>
          <w:sz w:val="32"/>
          <w:szCs w:val="32"/>
          <w:u w:val="single"/>
          <w:lang w:eastAsia="en-IN"/>
          <w14:ligatures w14:val="none"/>
        </w:rPr>
        <w:t xml:space="preserve">Question no </w:t>
      </w:r>
      <w:r w:rsidR="001A0C63" w:rsidRPr="00465018">
        <w:rPr>
          <w:rFonts w:ascii="Times New Roman" w:eastAsia="Times New Roman" w:hAnsi="Times New Roman" w:cs="Times New Roman"/>
          <w:color w:val="333333"/>
          <w:kern w:val="0"/>
          <w:sz w:val="32"/>
          <w:szCs w:val="32"/>
          <w:u w:val="single"/>
          <w:lang w:eastAsia="en-IN"/>
          <w14:ligatures w14:val="none"/>
        </w:rPr>
        <w:t>3</w:t>
      </w:r>
    </w:p>
    <w:p w14:paraId="44E5419A" w14:textId="77777777" w:rsidR="006275AB" w:rsidRPr="00465018" w:rsidRDefault="006275AB" w:rsidP="006275AB">
      <w:pPr>
        <w:shd w:val="clear" w:color="auto" w:fill="FFFFFF"/>
        <w:spacing w:before="300" w:after="150" w:line="240" w:lineRule="auto"/>
        <w:jc w:val="center"/>
        <w:outlineLvl w:val="1"/>
        <w:rPr>
          <w:rFonts w:ascii="inherit" w:eastAsia="Times New Roman" w:hAnsi="inherit" w:cs="Times New Roman"/>
          <w:color w:val="333333"/>
          <w:kern w:val="0"/>
          <w:sz w:val="32"/>
          <w:szCs w:val="32"/>
          <w:lang w:eastAsia="en-IN"/>
          <w14:ligatures w14:val="none"/>
        </w:rPr>
      </w:pPr>
      <w:r w:rsidRPr="00465018">
        <w:rPr>
          <w:rFonts w:ascii="inherit" w:eastAsia="Times New Roman" w:hAnsi="inherit" w:cs="Times New Roman"/>
          <w:color w:val="333333"/>
          <w:kern w:val="0"/>
          <w:sz w:val="32"/>
          <w:szCs w:val="32"/>
          <w:lang w:eastAsia="en-IN"/>
          <w14:ligatures w14:val="none"/>
        </w:rPr>
        <w:t>Central Consumer Protection Authority Hosts Stakeholder Consultation to draft Guideline for Protection of Consumer Interest in Diamond Sector</w:t>
      </w:r>
    </w:p>
    <w:p w14:paraId="24CD6DE9" w14:textId="77777777" w:rsidR="006275AB" w:rsidRPr="006275AB" w:rsidRDefault="006275AB" w:rsidP="006275AB">
      <w:pPr>
        <w:shd w:val="clear" w:color="auto" w:fill="FFFFFF"/>
        <w:spacing w:after="0" w:line="240" w:lineRule="auto"/>
        <w:jc w:val="center"/>
        <w:rPr>
          <w:rFonts w:ascii="Helvetica" w:eastAsia="Times New Roman" w:hAnsi="Helvetica" w:cs="Times New Roman"/>
          <w:color w:val="333333"/>
          <w:kern w:val="0"/>
          <w:sz w:val="21"/>
          <w:szCs w:val="21"/>
          <w:lang w:eastAsia="en-IN"/>
          <w14:ligatures w14:val="none"/>
        </w:rPr>
      </w:pPr>
      <w:r w:rsidRPr="006275AB">
        <w:rPr>
          <w:rFonts w:ascii="Helvetica" w:eastAsia="Times New Roman" w:hAnsi="Helvetica" w:cs="Times New Roman"/>
          <w:color w:val="333333"/>
          <w:kern w:val="0"/>
          <w:sz w:val="21"/>
          <w:szCs w:val="21"/>
          <w:lang w:eastAsia="en-IN"/>
          <w14:ligatures w14:val="none"/>
        </w:rPr>
        <w:t>Posted On: 19 NOV 2024 1:21PM by PIB Delhi</w:t>
      </w:r>
    </w:p>
    <w:p w14:paraId="77FE37A4" w14:textId="77777777" w:rsidR="006275AB" w:rsidRPr="006275AB" w:rsidRDefault="006275AB" w:rsidP="006275AB">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proofErr w:type="gramStart"/>
      <w:r w:rsidRPr="006275AB">
        <w:rPr>
          <w:rFonts w:ascii="Times New Roman" w:eastAsia="Times New Roman" w:hAnsi="Times New Roman" w:cs="Times New Roman"/>
          <w:color w:val="333333"/>
          <w:kern w:val="0"/>
          <w:sz w:val="24"/>
          <w:szCs w:val="24"/>
          <w:lang w:eastAsia="en-IN"/>
          <w14:ligatures w14:val="none"/>
        </w:rPr>
        <w:t>The Central Consumer Protection Authority,</w:t>
      </w:r>
      <w:proofErr w:type="gramEnd"/>
      <w:r w:rsidRPr="006275AB">
        <w:rPr>
          <w:rFonts w:ascii="Times New Roman" w:eastAsia="Times New Roman" w:hAnsi="Times New Roman" w:cs="Times New Roman"/>
          <w:color w:val="333333"/>
          <w:kern w:val="0"/>
          <w:sz w:val="24"/>
          <w:szCs w:val="24"/>
          <w:lang w:eastAsia="en-IN"/>
          <w14:ligatures w14:val="none"/>
        </w:rPr>
        <w:t xml:space="preserve"> organized a Stakeholder Consultation on Consumer Protection in the Diamond Sector to deliberate on the use of appropriate terminology for diamonds. The consultation, chaired by Smt. Nidhi Khare, Chief Commissioner, Central Consumer Protection Authority (CCPA), brought together key industry stakeholders and experts.</w:t>
      </w:r>
    </w:p>
    <w:p w14:paraId="6EA99107" w14:textId="77777777" w:rsidR="006275AB" w:rsidRPr="006275AB" w:rsidRDefault="006275AB" w:rsidP="006275AB">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color w:val="333333"/>
          <w:kern w:val="0"/>
          <w:sz w:val="24"/>
          <w:szCs w:val="24"/>
          <w:lang w:eastAsia="en-IN"/>
          <w14:ligatures w14:val="none"/>
        </w:rPr>
        <w:t>The meeting addressed critical concerns regarding the lack of standardized terminology and inadequate disclosure practices in the diamond sector. These gaps have resulted in consumer confusion and misleading practices, especially concerning the differentiation between natural diamonds and lab-grown diamonds.</w:t>
      </w:r>
    </w:p>
    <w:p w14:paraId="7A2D9C85" w14:textId="77777777" w:rsidR="006275AB" w:rsidRPr="006275AB" w:rsidRDefault="006275AB" w:rsidP="006275AB">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color w:val="333333"/>
          <w:kern w:val="0"/>
          <w:sz w:val="24"/>
          <w:szCs w:val="24"/>
          <w:lang w:eastAsia="en-IN"/>
          <w14:ligatures w14:val="none"/>
        </w:rPr>
        <w:t>During the consultation the broad key aspects and prevailing Legal and Regulatory frameworks were discussed in detailed. For example, the Legal Metrology Act, 2009, under Section 12, provides the unit of mass for diamonds, pearls, and precious stones as the carat (symbol: c), equivalent to 200 milligrams or one five-thousandth of a kilogram, ensuring standardized measurements for consistency in commercial transactions across the diamond industry.</w:t>
      </w:r>
    </w:p>
    <w:p w14:paraId="42DA9892" w14:textId="77777777" w:rsidR="006275AB" w:rsidRPr="006275AB" w:rsidRDefault="006275AB" w:rsidP="006275AB">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proofErr w:type="gramStart"/>
      <w:r w:rsidRPr="006275AB">
        <w:rPr>
          <w:rFonts w:ascii="Times New Roman" w:eastAsia="Times New Roman" w:hAnsi="Times New Roman" w:cs="Times New Roman"/>
          <w:color w:val="333333"/>
          <w:kern w:val="0"/>
          <w:sz w:val="24"/>
          <w:szCs w:val="24"/>
          <w:lang w:eastAsia="en-IN"/>
          <w14:ligatures w14:val="none"/>
        </w:rPr>
        <w:t>And,</w:t>
      </w:r>
      <w:proofErr w:type="gramEnd"/>
      <w:r w:rsidRPr="006275AB">
        <w:rPr>
          <w:rFonts w:ascii="Times New Roman" w:eastAsia="Times New Roman" w:hAnsi="Times New Roman" w:cs="Times New Roman"/>
          <w:color w:val="333333"/>
          <w:kern w:val="0"/>
          <w:sz w:val="24"/>
          <w:szCs w:val="24"/>
          <w:lang w:eastAsia="en-IN"/>
          <w14:ligatures w14:val="none"/>
        </w:rPr>
        <w:t xml:space="preserve"> the Bureau of Indian Standards (BIS) Standard IS 15766:2007 mandates that the term "diamond" alone must exclusively refer to natural diamonds. Synthetic diamonds cannot be </w:t>
      </w:r>
      <w:proofErr w:type="spellStart"/>
      <w:r w:rsidRPr="006275AB">
        <w:rPr>
          <w:rFonts w:ascii="Times New Roman" w:eastAsia="Times New Roman" w:hAnsi="Times New Roman" w:cs="Times New Roman"/>
          <w:color w:val="333333"/>
          <w:kern w:val="0"/>
          <w:sz w:val="24"/>
          <w:szCs w:val="24"/>
          <w:lang w:eastAsia="en-IN"/>
          <w14:ligatures w14:val="none"/>
        </w:rPr>
        <w:t>labeled</w:t>
      </w:r>
      <w:proofErr w:type="spellEnd"/>
      <w:r w:rsidRPr="006275AB">
        <w:rPr>
          <w:rFonts w:ascii="Times New Roman" w:eastAsia="Times New Roman" w:hAnsi="Times New Roman" w:cs="Times New Roman"/>
          <w:color w:val="333333"/>
          <w:kern w:val="0"/>
          <w:sz w:val="24"/>
          <w:szCs w:val="24"/>
          <w:lang w:eastAsia="en-IN"/>
          <w14:ligatures w14:val="none"/>
        </w:rPr>
        <w:t xml:space="preserve"> as "diamond" without qualification and must be explicitly referred to as “synthetic diamonds,” irrespective of the production method or material used. To maintain market clarity, synthetic diamonds are also prohibited from being graded alongside natural diamonds.</w:t>
      </w:r>
    </w:p>
    <w:p w14:paraId="571BF56D" w14:textId="77777777" w:rsidR="006275AB" w:rsidRPr="006275AB" w:rsidRDefault="006275AB" w:rsidP="006275AB">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color w:val="333333"/>
          <w:kern w:val="0"/>
          <w:sz w:val="24"/>
          <w:szCs w:val="24"/>
          <w:lang w:eastAsia="en-IN"/>
          <w14:ligatures w14:val="none"/>
        </w:rPr>
        <w:t xml:space="preserve">Under the Consumer Protection Act, 2019, a robust legal framework to safeguard consumer interests by preventing unfair trade practices and ensuring transparent </w:t>
      </w:r>
      <w:proofErr w:type="spellStart"/>
      <w:r w:rsidRPr="006275AB">
        <w:rPr>
          <w:rFonts w:ascii="Times New Roman" w:eastAsia="Times New Roman" w:hAnsi="Times New Roman" w:cs="Times New Roman"/>
          <w:color w:val="333333"/>
          <w:kern w:val="0"/>
          <w:sz w:val="24"/>
          <w:szCs w:val="24"/>
          <w:lang w:eastAsia="en-IN"/>
          <w14:ligatures w14:val="none"/>
        </w:rPr>
        <w:t>labeling</w:t>
      </w:r>
      <w:proofErr w:type="spellEnd"/>
      <w:r w:rsidRPr="006275AB">
        <w:rPr>
          <w:rFonts w:ascii="Times New Roman" w:eastAsia="Times New Roman" w:hAnsi="Times New Roman" w:cs="Times New Roman"/>
          <w:color w:val="333333"/>
          <w:kern w:val="0"/>
          <w:sz w:val="24"/>
          <w:szCs w:val="24"/>
          <w:lang w:eastAsia="en-IN"/>
          <w14:ligatures w14:val="none"/>
        </w:rPr>
        <w:t xml:space="preserve"> in the diamond industry is provided. Which prohibits misleading descriptions or omissions that may confuse consumers.</w:t>
      </w:r>
    </w:p>
    <w:p w14:paraId="66A32F03" w14:textId="77777777" w:rsidR="006275AB" w:rsidRPr="006275AB" w:rsidRDefault="006275AB" w:rsidP="006275AB">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color w:val="333333"/>
          <w:kern w:val="0"/>
          <w:sz w:val="24"/>
          <w:szCs w:val="24"/>
          <w:lang w:eastAsia="en-IN"/>
          <w14:ligatures w14:val="none"/>
        </w:rPr>
        <w:t>Further, Central Board in Direct Taxes and Custom (CBIC) reinforced these measures, by Circular No. 21/2024, dated October 30, 2024, mandating the explicit declaration of whether a diamond is natural or lab-grown, and if lab-grown, the production method—Chemical Vapor Deposition (CVD), High Pressure High Temperature (HPHT), or others—must be specified to ensure transparency and accountability in the diamond sector.</w:t>
      </w:r>
    </w:p>
    <w:p w14:paraId="1D4F6CD2" w14:textId="77777777" w:rsidR="006275AB" w:rsidRPr="006275AB" w:rsidRDefault="006275AB" w:rsidP="006275AB">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color w:val="333333"/>
          <w:kern w:val="0"/>
          <w:sz w:val="24"/>
          <w:szCs w:val="24"/>
          <w:lang w:eastAsia="en-IN"/>
          <w14:ligatures w14:val="none"/>
        </w:rPr>
        <w:t>Industry consensus emphasized the need for ethical marketing practices and consistent terminology to enhance consumer protection. Comprehensive guidelines were proposed to mandate:</w:t>
      </w:r>
    </w:p>
    <w:p w14:paraId="0B0E68E4" w14:textId="77777777" w:rsidR="006275AB" w:rsidRPr="006275AB" w:rsidRDefault="006275AB" w:rsidP="006275AB">
      <w:pPr>
        <w:numPr>
          <w:ilvl w:val="0"/>
          <w:numId w:val="4"/>
        </w:numPr>
        <w:shd w:val="clear" w:color="auto" w:fill="FFFFFF"/>
        <w:spacing w:before="100" w:beforeAutospacing="1" w:after="100" w:afterAutospacing="1" w:line="240" w:lineRule="auto"/>
        <w:ind w:left="1320"/>
        <w:jc w:val="both"/>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color w:val="333333"/>
          <w:kern w:val="0"/>
          <w:sz w:val="24"/>
          <w:szCs w:val="24"/>
          <w:lang w:eastAsia="en-IN"/>
          <w14:ligatures w14:val="none"/>
        </w:rPr>
        <w:t xml:space="preserve">Explicit </w:t>
      </w:r>
      <w:proofErr w:type="spellStart"/>
      <w:r w:rsidRPr="006275AB">
        <w:rPr>
          <w:rFonts w:ascii="Times New Roman" w:eastAsia="Times New Roman" w:hAnsi="Times New Roman" w:cs="Times New Roman"/>
          <w:color w:val="333333"/>
          <w:kern w:val="0"/>
          <w:sz w:val="24"/>
          <w:szCs w:val="24"/>
          <w:lang w:eastAsia="en-IN"/>
          <w14:ligatures w14:val="none"/>
        </w:rPr>
        <w:t>labeling</w:t>
      </w:r>
      <w:proofErr w:type="spellEnd"/>
      <w:r w:rsidRPr="006275AB">
        <w:rPr>
          <w:rFonts w:ascii="Times New Roman" w:eastAsia="Times New Roman" w:hAnsi="Times New Roman" w:cs="Times New Roman"/>
          <w:color w:val="333333"/>
          <w:kern w:val="0"/>
          <w:sz w:val="24"/>
          <w:szCs w:val="24"/>
          <w:lang w:eastAsia="en-IN"/>
          <w14:ligatures w14:val="none"/>
        </w:rPr>
        <w:t xml:space="preserve"> and certification of all diamonds, specifying their origin and production method.</w:t>
      </w:r>
    </w:p>
    <w:p w14:paraId="42DAB9EF" w14:textId="77777777" w:rsidR="006275AB" w:rsidRPr="006275AB" w:rsidRDefault="006275AB" w:rsidP="006275AB">
      <w:pPr>
        <w:numPr>
          <w:ilvl w:val="0"/>
          <w:numId w:val="4"/>
        </w:numPr>
        <w:shd w:val="clear" w:color="auto" w:fill="FFFFFF"/>
        <w:spacing w:before="100" w:beforeAutospacing="1" w:after="100" w:afterAutospacing="1" w:line="240" w:lineRule="auto"/>
        <w:ind w:left="1320"/>
        <w:jc w:val="both"/>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color w:val="333333"/>
          <w:kern w:val="0"/>
          <w:sz w:val="24"/>
          <w:szCs w:val="24"/>
          <w:lang w:eastAsia="en-IN"/>
          <w14:ligatures w14:val="none"/>
        </w:rPr>
        <w:t>Prohibition of misleading terms like “natural” or “genuine” for lab-grown products.</w:t>
      </w:r>
    </w:p>
    <w:p w14:paraId="5C1BEE1F" w14:textId="77777777" w:rsidR="006275AB" w:rsidRPr="006275AB" w:rsidRDefault="006275AB" w:rsidP="006275AB">
      <w:pPr>
        <w:numPr>
          <w:ilvl w:val="0"/>
          <w:numId w:val="4"/>
        </w:numPr>
        <w:shd w:val="clear" w:color="auto" w:fill="FFFFFF"/>
        <w:spacing w:before="100" w:beforeAutospacing="1" w:after="100" w:afterAutospacing="1" w:line="240" w:lineRule="auto"/>
        <w:ind w:left="1320"/>
        <w:jc w:val="both"/>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color w:val="333333"/>
          <w:kern w:val="0"/>
          <w:sz w:val="24"/>
          <w:szCs w:val="24"/>
          <w:lang w:eastAsia="en-IN"/>
          <w14:ligatures w14:val="none"/>
        </w:rPr>
        <w:t>Accreditation systems to regulate and standardize diamond testing laboratories, curbing the rise of unregulated entities.</w:t>
      </w:r>
    </w:p>
    <w:p w14:paraId="368B1578" w14:textId="77777777" w:rsidR="006275AB" w:rsidRPr="006275AB" w:rsidRDefault="006275AB" w:rsidP="006275AB">
      <w:pPr>
        <w:shd w:val="clear" w:color="auto" w:fill="FFFFFF"/>
        <w:spacing w:after="150" w:line="240" w:lineRule="auto"/>
        <w:jc w:val="both"/>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color w:val="333333"/>
          <w:kern w:val="0"/>
          <w:sz w:val="24"/>
          <w:szCs w:val="24"/>
          <w:lang w:eastAsia="en-IN"/>
          <w14:ligatures w14:val="none"/>
        </w:rPr>
        <w:t>The consultation was a significant step toward building a transparent and consumer-centric diamond market. The Central Consumer Protection Authority (CCPA) will soon release a robust framework to ensure transparency, accountability, and consumer protection across the diamond industry.</w:t>
      </w:r>
    </w:p>
    <w:p w14:paraId="10C38040" w14:textId="77777777" w:rsidR="006275AB" w:rsidRPr="006275AB" w:rsidRDefault="006275AB" w:rsidP="006275AB">
      <w:pPr>
        <w:shd w:val="clear" w:color="auto" w:fill="FFFFFF"/>
        <w:spacing w:after="150" w:line="240" w:lineRule="auto"/>
        <w:jc w:val="center"/>
        <w:rPr>
          <w:rFonts w:ascii="Helvetica" w:eastAsia="Times New Roman" w:hAnsi="Helvetica" w:cs="Times New Roman"/>
          <w:color w:val="333333"/>
          <w:kern w:val="0"/>
          <w:sz w:val="21"/>
          <w:szCs w:val="21"/>
          <w:lang w:eastAsia="en-IN"/>
          <w14:ligatures w14:val="none"/>
        </w:rPr>
      </w:pPr>
      <w:r w:rsidRPr="006275AB">
        <w:rPr>
          <w:rFonts w:ascii="Times New Roman" w:eastAsia="Times New Roman" w:hAnsi="Times New Roman" w:cs="Times New Roman"/>
          <w:b/>
          <w:bCs/>
          <w:color w:val="333333"/>
          <w:kern w:val="0"/>
          <w:sz w:val="24"/>
          <w:szCs w:val="24"/>
          <w:lang w:eastAsia="en-IN"/>
          <w14:ligatures w14:val="none"/>
        </w:rPr>
        <w:t>***</w:t>
      </w:r>
    </w:p>
    <w:p w14:paraId="5CAB8810" w14:textId="1534BDCE" w:rsidR="009E35DB" w:rsidRPr="009E35DB" w:rsidRDefault="006275AB" w:rsidP="007D4093">
      <w:pPr>
        <w:shd w:val="clear" w:color="auto" w:fill="FFFFFF"/>
        <w:spacing w:after="150" w:line="240" w:lineRule="auto"/>
        <w:rPr>
          <w:rFonts w:ascii="inherit" w:eastAsia="Times New Roman" w:hAnsi="inherit" w:cs="Times New Roman"/>
          <w:color w:val="333333"/>
          <w:kern w:val="0"/>
          <w:sz w:val="45"/>
          <w:szCs w:val="45"/>
          <w:lang w:eastAsia="en-IN"/>
          <w14:ligatures w14:val="none"/>
        </w:rPr>
      </w:pPr>
      <w:r w:rsidRPr="006275AB">
        <w:rPr>
          <w:rFonts w:ascii="Times New Roman" w:eastAsia="Times New Roman" w:hAnsi="Times New Roman" w:cs="Times New Roman"/>
          <w:b/>
          <w:bCs/>
          <w:color w:val="333333"/>
          <w:kern w:val="0"/>
          <w:sz w:val="24"/>
          <w:szCs w:val="24"/>
          <w:lang w:eastAsia="en-IN"/>
          <w14:ligatures w14:val="none"/>
        </w:rPr>
        <w:t>AD/NS</w:t>
      </w:r>
      <w:r w:rsidR="007D4093">
        <w:rPr>
          <w:rFonts w:ascii="Times New Roman" w:eastAsia="Times New Roman" w:hAnsi="Times New Roman" w:cs="Times New Roman"/>
          <w:b/>
          <w:bCs/>
          <w:color w:val="333333"/>
          <w:kern w:val="0"/>
          <w:sz w:val="24"/>
          <w:szCs w:val="24"/>
          <w:lang w:eastAsia="en-IN"/>
          <w14:ligatures w14:val="none"/>
        </w:rPr>
        <w:t xml:space="preserve">   </w:t>
      </w:r>
      <w:r w:rsidRPr="006275AB">
        <w:rPr>
          <w:rFonts w:ascii="Helvetica" w:eastAsia="Times New Roman" w:hAnsi="Helvetica" w:cs="Times New Roman"/>
          <w:color w:val="333333"/>
          <w:kern w:val="0"/>
          <w:sz w:val="21"/>
          <w:szCs w:val="21"/>
          <w:lang w:eastAsia="en-IN"/>
          <w14:ligatures w14:val="none"/>
        </w:rPr>
        <w:br/>
      </w:r>
      <w:r w:rsidRPr="006275AB">
        <w:rPr>
          <w:rFonts w:ascii="Helvetica" w:eastAsia="Times New Roman" w:hAnsi="Helvetica" w:cs="Times New Roman"/>
          <w:color w:val="333333"/>
          <w:kern w:val="0"/>
          <w:sz w:val="21"/>
          <w:szCs w:val="21"/>
          <w:shd w:val="clear" w:color="auto" w:fill="FFFFFF"/>
          <w:lang w:eastAsia="en-IN"/>
          <w14:ligatures w14:val="none"/>
        </w:rPr>
        <w:t xml:space="preserve">(Release ID: 2074564) Visitor </w:t>
      </w:r>
      <w:proofErr w:type="gramStart"/>
      <w:r w:rsidRPr="006275AB">
        <w:rPr>
          <w:rFonts w:ascii="Helvetica" w:eastAsia="Times New Roman" w:hAnsi="Helvetica" w:cs="Times New Roman"/>
          <w:color w:val="333333"/>
          <w:kern w:val="0"/>
          <w:sz w:val="21"/>
          <w:szCs w:val="21"/>
          <w:shd w:val="clear" w:color="auto" w:fill="FFFFFF"/>
          <w:lang w:eastAsia="en-IN"/>
          <w14:ligatures w14:val="none"/>
        </w:rPr>
        <w:t>Counter :</w:t>
      </w:r>
      <w:proofErr w:type="gramEnd"/>
      <w:r w:rsidRPr="006275AB">
        <w:rPr>
          <w:rFonts w:ascii="Helvetica" w:eastAsia="Times New Roman" w:hAnsi="Helvetica" w:cs="Times New Roman"/>
          <w:color w:val="333333"/>
          <w:kern w:val="0"/>
          <w:sz w:val="21"/>
          <w:szCs w:val="21"/>
          <w:shd w:val="clear" w:color="auto" w:fill="FFFFFF"/>
          <w:lang w:eastAsia="en-IN"/>
          <w14:ligatures w14:val="none"/>
        </w:rPr>
        <w:t xml:space="preserve"> 111</w:t>
      </w:r>
      <w:r w:rsidRPr="006275AB">
        <w:rPr>
          <w:rFonts w:ascii="Helvetica" w:eastAsia="Times New Roman" w:hAnsi="Helvetica" w:cs="Times New Roman"/>
          <w:color w:val="333333"/>
          <w:kern w:val="0"/>
          <w:sz w:val="21"/>
          <w:szCs w:val="21"/>
          <w:lang w:eastAsia="en-IN"/>
          <w14:ligatures w14:val="none"/>
        </w:rPr>
        <w:br/>
      </w:r>
      <w:r w:rsidR="009E35DB">
        <w:rPr>
          <w:rFonts w:ascii="Times New Roman" w:eastAsia="Times New Roman" w:hAnsi="Times New Roman" w:cs="Times New Roman"/>
          <w:color w:val="333333"/>
          <w:kern w:val="0"/>
          <w:sz w:val="28"/>
          <w:szCs w:val="28"/>
          <w:lang w:eastAsia="en-IN"/>
          <w14:ligatures w14:val="none"/>
        </w:rPr>
        <w:br w:type="page"/>
      </w:r>
    </w:p>
    <w:p w14:paraId="1EBB6C3B" w14:textId="77777777" w:rsidR="00EC678B" w:rsidRDefault="00F84A73" w:rsidP="00EC678B">
      <w:pPr>
        <w:pStyle w:val="NormalWeb"/>
        <w:jc w:val="center"/>
        <w:rPr>
          <w:rFonts w:ascii="inherit" w:hAnsi="inherit"/>
          <w:color w:val="333333"/>
          <w:sz w:val="36"/>
          <w:szCs w:val="36"/>
          <w:u w:val="single"/>
        </w:rPr>
      </w:pPr>
      <w:r w:rsidRPr="00EC678B">
        <w:rPr>
          <w:rFonts w:ascii="inherit" w:hAnsi="inherit"/>
          <w:color w:val="333333"/>
          <w:sz w:val="36"/>
          <w:szCs w:val="36"/>
          <w:u w:val="single"/>
        </w:rPr>
        <w:lastRenderedPageBreak/>
        <w:t xml:space="preserve">Annexure </w:t>
      </w:r>
      <w:proofErr w:type="gramStart"/>
      <w:r w:rsidRPr="00EC678B">
        <w:rPr>
          <w:rFonts w:ascii="inherit" w:hAnsi="inherit"/>
          <w:color w:val="333333"/>
          <w:sz w:val="36"/>
          <w:szCs w:val="36"/>
          <w:u w:val="single"/>
        </w:rPr>
        <w:t>II :</w:t>
      </w:r>
      <w:proofErr w:type="gramEnd"/>
      <w:r w:rsidRPr="00EC678B">
        <w:rPr>
          <w:rFonts w:ascii="inherit" w:hAnsi="inherit"/>
          <w:color w:val="333333"/>
          <w:sz w:val="36"/>
          <w:szCs w:val="36"/>
          <w:u w:val="single"/>
        </w:rPr>
        <w:t xml:space="preserve"> Q. no 4 </w:t>
      </w:r>
    </w:p>
    <w:p w14:paraId="3D7E9D5C" w14:textId="1733DD17" w:rsidR="00F84A73" w:rsidRDefault="00F84A73" w:rsidP="00EC678B">
      <w:pPr>
        <w:pStyle w:val="NormalWeb"/>
        <w:jc w:val="center"/>
      </w:pPr>
      <w:r>
        <w:rPr>
          <w:noProof/>
        </w:rPr>
        <w:drawing>
          <wp:inline distT="0" distB="0" distL="0" distR="0" wp14:anchorId="4BEF6788" wp14:editId="269B0934">
            <wp:extent cx="6320477" cy="8401050"/>
            <wp:effectExtent l="0" t="0" r="444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rot="10800000">
                      <a:off x="0" y="0"/>
                      <a:ext cx="6349008" cy="8438973"/>
                    </a:xfrm>
                    <a:prstGeom prst="rect">
                      <a:avLst/>
                    </a:prstGeom>
                    <a:noFill/>
                    <a:ln>
                      <a:noFill/>
                    </a:ln>
                  </pic:spPr>
                </pic:pic>
              </a:graphicData>
            </a:graphic>
          </wp:inline>
        </w:drawing>
      </w:r>
    </w:p>
    <w:p w14:paraId="406B0BBB" w14:textId="3D67A345" w:rsidR="009E35DB" w:rsidRDefault="009E35DB" w:rsidP="007D4093">
      <w:pPr>
        <w:shd w:val="clear" w:color="auto" w:fill="FFFFFF"/>
        <w:spacing w:before="300" w:after="150" w:line="240" w:lineRule="auto"/>
        <w:jc w:val="center"/>
        <w:outlineLvl w:val="2"/>
        <w:rPr>
          <w:rFonts w:ascii="Times New Roman" w:eastAsia="Times New Roman" w:hAnsi="Times New Roman" w:cs="Times New Roman"/>
          <w:color w:val="333333"/>
          <w:kern w:val="0"/>
          <w:sz w:val="28"/>
          <w:szCs w:val="28"/>
          <w:lang w:eastAsia="en-IN"/>
          <w14:ligatures w14:val="none"/>
        </w:rPr>
      </w:pPr>
    </w:p>
    <w:sectPr w:rsidR="009E35DB" w:rsidSect="001F475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F47DCE"/>
    <w:multiLevelType w:val="hybridMultilevel"/>
    <w:tmpl w:val="F6A0FC5A"/>
    <w:lvl w:ilvl="0" w:tplc="3F24CEDA">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3BB37340"/>
    <w:multiLevelType w:val="multilevel"/>
    <w:tmpl w:val="6908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28494F"/>
    <w:multiLevelType w:val="hybridMultilevel"/>
    <w:tmpl w:val="08C239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BD327A5"/>
    <w:multiLevelType w:val="multilevel"/>
    <w:tmpl w:val="1B62E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2847553">
    <w:abstractNumId w:val="2"/>
  </w:num>
  <w:num w:numId="2" w16cid:durableId="2025471941">
    <w:abstractNumId w:val="0"/>
  </w:num>
  <w:num w:numId="3" w16cid:durableId="1354918299">
    <w:abstractNumId w:val="1"/>
  </w:num>
  <w:num w:numId="4" w16cid:durableId="16982397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10F"/>
    <w:rsid w:val="00085559"/>
    <w:rsid w:val="000A2E0D"/>
    <w:rsid w:val="00124672"/>
    <w:rsid w:val="00133792"/>
    <w:rsid w:val="001357C8"/>
    <w:rsid w:val="001A0C63"/>
    <w:rsid w:val="001B6163"/>
    <w:rsid w:val="001E7203"/>
    <w:rsid w:val="001F475F"/>
    <w:rsid w:val="00242C61"/>
    <w:rsid w:val="0025451F"/>
    <w:rsid w:val="00296A79"/>
    <w:rsid w:val="00312127"/>
    <w:rsid w:val="00342F9E"/>
    <w:rsid w:val="003920EC"/>
    <w:rsid w:val="003C2AD4"/>
    <w:rsid w:val="003E1CE7"/>
    <w:rsid w:val="0045622E"/>
    <w:rsid w:val="00465018"/>
    <w:rsid w:val="00495A4B"/>
    <w:rsid w:val="004972CC"/>
    <w:rsid w:val="004D20F5"/>
    <w:rsid w:val="00547B04"/>
    <w:rsid w:val="0056210F"/>
    <w:rsid w:val="005D3144"/>
    <w:rsid w:val="005F341D"/>
    <w:rsid w:val="00623112"/>
    <w:rsid w:val="006275AB"/>
    <w:rsid w:val="00696DFC"/>
    <w:rsid w:val="006A3BF2"/>
    <w:rsid w:val="006A6A59"/>
    <w:rsid w:val="006B5F3A"/>
    <w:rsid w:val="00726F67"/>
    <w:rsid w:val="007D4093"/>
    <w:rsid w:val="008F3C5F"/>
    <w:rsid w:val="009132D4"/>
    <w:rsid w:val="00924503"/>
    <w:rsid w:val="009B5211"/>
    <w:rsid w:val="009E35DB"/>
    <w:rsid w:val="00AB4B44"/>
    <w:rsid w:val="00AC02FB"/>
    <w:rsid w:val="00AF11CD"/>
    <w:rsid w:val="00B35162"/>
    <w:rsid w:val="00B5085D"/>
    <w:rsid w:val="00B51BC9"/>
    <w:rsid w:val="00BF59F8"/>
    <w:rsid w:val="00C94017"/>
    <w:rsid w:val="00CB736F"/>
    <w:rsid w:val="00D07CA5"/>
    <w:rsid w:val="00D24C61"/>
    <w:rsid w:val="00D56EAE"/>
    <w:rsid w:val="00D63EF4"/>
    <w:rsid w:val="00D803AA"/>
    <w:rsid w:val="00D95F99"/>
    <w:rsid w:val="00E0514B"/>
    <w:rsid w:val="00EC678B"/>
    <w:rsid w:val="00F0195C"/>
    <w:rsid w:val="00F15FBE"/>
    <w:rsid w:val="00F84A73"/>
    <w:rsid w:val="00F97BC0"/>
    <w:rsid w:val="00FC64D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D5383"/>
  <w15:chartTrackingRefBased/>
  <w15:docId w15:val="{5EA75A80-47AD-431C-8F24-5E028670E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9F8"/>
  </w:style>
  <w:style w:type="paragraph" w:styleId="Heading1">
    <w:name w:val="heading 1"/>
    <w:basedOn w:val="Normal"/>
    <w:next w:val="Normal"/>
    <w:link w:val="Heading1Char"/>
    <w:uiPriority w:val="9"/>
    <w:qFormat/>
    <w:rsid w:val="005621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621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621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21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621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621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621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621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621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10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6210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6210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210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6210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6210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6210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6210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6210F"/>
    <w:rPr>
      <w:rFonts w:eastAsiaTheme="majorEastAsia" w:cstheme="majorBidi"/>
      <w:color w:val="272727" w:themeColor="text1" w:themeTint="D8"/>
    </w:rPr>
  </w:style>
  <w:style w:type="paragraph" w:styleId="Title">
    <w:name w:val="Title"/>
    <w:basedOn w:val="Normal"/>
    <w:next w:val="Normal"/>
    <w:link w:val="TitleChar"/>
    <w:uiPriority w:val="10"/>
    <w:qFormat/>
    <w:rsid w:val="005621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210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21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210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6210F"/>
    <w:pPr>
      <w:spacing w:before="160"/>
      <w:jc w:val="center"/>
    </w:pPr>
    <w:rPr>
      <w:i/>
      <w:iCs/>
      <w:color w:val="404040" w:themeColor="text1" w:themeTint="BF"/>
    </w:rPr>
  </w:style>
  <w:style w:type="character" w:customStyle="1" w:styleId="QuoteChar">
    <w:name w:val="Quote Char"/>
    <w:basedOn w:val="DefaultParagraphFont"/>
    <w:link w:val="Quote"/>
    <w:uiPriority w:val="29"/>
    <w:rsid w:val="0056210F"/>
    <w:rPr>
      <w:i/>
      <w:iCs/>
      <w:color w:val="404040" w:themeColor="text1" w:themeTint="BF"/>
    </w:rPr>
  </w:style>
  <w:style w:type="paragraph" w:styleId="ListParagraph">
    <w:name w:val="List Paragraph"/>
    <w:basedOn w:val="Normal"/>
    <w:uiPriority w:val="34"/>
    <w:qFormat/>
    <w:rsid w:val="0056210F"/>
    <w:pPr>
      <w:ind w:left="720"/>
      <w:contextualSpacing/>
    </w:pPr>
  </w:style>
  <w:style w:type="character" w:styleId="IntenseEmphasis">
    <w:name w:val="Intense Emphasis"/>
    <w:basedOn w:val="DefaultParagraphFont"/>
    <w:uiPriority w:val="21"/>
    <w:qFormat/>
    <w:rsid w:val="0056210F"/>
    <w:rPr>
      <w:i/>
      <w:iCs/>
      <w:color w:val="0F4761" w:themeColor="accent1" w:themeShade="BF"/>
    </w:rPr>
  </w:style>
  <w:style w:type="paragraph" w:styleId="IntenseQuote">
    <w:name w:val="Intense Quote"/>
    <w:basedOn w:val="Normal"/>
    <w:next w:val="Normal"/>
    <w:link w:val="IntenseQuoteChar"/>
    <w:uiPriority w:val="30"/>
    <w:qFormat/>
    <w:rsid w:val="005621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210F"/>
    <w:rPr>
      <w:i/>
      <w:iCs/>
      <w:color w:val="0F4761" w:themeColor="accent1" w:themeShade="BF"/>
    </w:rPr>
  </w:style>
  <w:style w:type="character" w:styleId="IntenseReference">
    <w:name w:val="Intense Reference"/>
    <w:basedOn w:val="DefaultParagraphFont"/>
    <w:uiPriority w:val="32"/>
    <w:qFormat/>
    <w:rsid w:val="0056210F"/>
    <w:rPr>
      <w:b/>
      <w:bCs/>
      <w:smallCaps/>
      <w:color w:val="0F4761" w:themeColor="accent1" w:themeShade="BF"/>
      <w:spacing w:val="5"/>
    </w:rPr>
  </w:style>
  <w:style w:type="paragraph" w:styleId="NormalWeb">
    <w:name w:val="Normal (Web)"/>
    <w:basedOn w:val="Normal"/>
    <w:uiPriority w:val="99"/>
    <w:semiHidden/>
    <w:unhideWhenUsed/>
    <w:rsid w:val="00F84A73"/>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paragraph" w:styleId="NoSpacing">
    <w:name w:val="No Spacing"/>
    <w:uiPriority w:val="1"/>
    <w:qFormat/>
    <w:rsid w:val="000A2E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170944">
      <w:bodyDiv w:val="1"/>
      <w:marLeft w:val="0"/>
      <w:marRight w:val="0"/>
      <w:marTop w:val="0"/>
      <w:marBottom w:val="0"/>
      <w:divBdr>
        <w:top w:val="none" w:sz="0" w:space="0" w:color="auto"/>
        <w:left w:val="none" w:sz="0" w:space="0" w:color="auto"/>
        <w:bottom w:val="none" w:sz="0" w:space="0" w:color="auto"/>
        <w:right w:val="none" w:sz="0" w:space="0" w:color="auto"/>
      </w:divBdr>
    </w:div>
    <w:div w:id="771318431">
      <w:bodyDiv w:val="1"/>
      <w:marLeft w:val="0"/>
      <w:marRight w:val="0"/>
      <w:marTop w:val="0"/>
      <w:marBottom w:val="0"/>
      <w:divBdr>
        <w:top w:val="none" w:sz="0" w:space="0" w:color="auto"/>
        <w:left w:val="none" w:sz="0" w:space="0" w:color="auto"/>
        <w:bottom w:val="none" w:sz="0" w:space="0" w:color="auto"/>
        <w:right w:val="none" w:sz="0" w:space="0" w:color="auto"/>
      </w:divBdr>
    </w:div>
    <w:div w:id="939221407">
      <w:bodyDiv w:val="1"/>
      <w:marLeft w:val="0"/>
      <w:marRight w:val="0"/>
      <w:marTop w:val="0"/>
      <w:marBottom w:val="0"/>
      <w:divBdr>
        <w:top w:val="none" w:sz="0" w:space="0" w:color="auto"/>
        <w:left w:val="none" w:sz="0" w:space="0" w:color="auto"/>
        <w:bottom w:val="none" w:sz="0" w:space="0" w:color="auto"/>
        <w:right w:val="none" w:sz="0" w:space="0" w:color="auto"/>
      </w:divBdr>
    </w:div>
    <w:div w:id="175034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688</Words>
  <Characters>3923</Characters>
  <Application>Microsoft Office Word</Application>
  <DocSecurity>0</DocSecurity>
  <Lines>32</Lines>
  <Paragraphs>9</Paragraphs>
  <ScaleCrop>false</ScaleCrop>
  <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Abhijit Borah</dc:creator>
  <cp:keywords/>
  <dc:description/>
  <cp:lastModifiedBy>Kalpadroom Almanya</cp:lastModifiedBy>
  <cp:revision>53</cp:revision>
  <cp:lastPrinted>2024-10-15T11:19:00Z</cp:lastPrinted>
  <dcterms:created xsi:type="dcterms:W3CDTF">2024-10-15T11:06:00Z</dcterms:created>
  <dcterms:modified xsi:type="dcterms:W3CDTF">2025-04-02T07:55:00Z</dcterms:modified>
</cp:coreProperties>
</file>